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8E528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Pr="00532CBC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7F711F" w:rsidRPr="00532CBC" w:rsidRDefault="007F711F" w:rsidP="007F711F">
      <w:pPr>
        <w:spacing w:line="254" w:lineRule="auto"/>
        <w:jc w:val="both"/>
        <w:rPr>
          <w:rFonts w:ascii="Times New Roman" w:eastAsia="Times New Roman" w:hAnsi="Times New Roman" w:cs="Times New Roman"/>
          <w:i/>
        </w:rPr>
      </w:pPr>
    </w:p>
    <w:p w:rsidR="007F711F" w:rsidRPr="00532CBC" w:rsidRDefault="007F711F" w:rsidP="007F71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8"/>
        </w:rPr>
      </w:pP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Выборы </w:t>
      </w:r>
      <w:r w:rsidR="004438C1">
        <w:rPr>
          <w:rFonts w:ascii="Times New Roman" w:eastAsia="Times New Roman" w:hAnsi="Times New Roman" w:cs="Times New Roman"/>
          <w:b/>
          <w:bCs/>
          <w:sz w:val="24"/>
          <w:szCs w:val="28"/>
        </w:rPr>
        <w:t>Парламента</w:t>
      </w:r>
      <w:r w:rsidR="0078436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Республики Южная Осетия </w:t>
      </w:r>
    </w:p>
    <w:p w:rsidR="00784368" w:rsidRPr="00532CBC" w:rsidRDefault="00784368" w:rsidP="007843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9 июня 2024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7F711F" w:rsidRPr="00532CBC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Участковая избирательная комиссия избирательного участка №______</w:t>
      </w:r>
    </w:p>
    <w:p w:rsidR="007F711F" w:rsidRPr="00532CBC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11F" w:rsidRPr="00532CBC" w:rsidRDefault="007F711F" w:rsidP="007F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адрес, телефон</w:t>
      </w: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Акт</w:t>
      </w:r>
    </w:p>
    <w:p w:rsidR="00D86789" w:rsidRPr="00532CBC" w:rsidRDefault="00D86789" w:rsidP="00D8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об Отсутствии представителя </w:t>
      </w: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с правом </w:t>
      </w:r>
    </w:p>
    <w:p w:rsidR="00D86789" w:rsidRPr="00532CBC" w:rsidRDefault="00D86789" w:rsidP="00D8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подписи на обратной стороне избирательного бюллетеня </w:t>
      </w: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политической партии, </w:t>
      </w:r>
      <w:r w:rsidR="007F711F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зарегистрированного кандидата </w:t>
      </w: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в связи с нахождением его в составе группы членов участко</w:t>
      </w:r>
      <w:r w:rsidR="00D86789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вой избирательной комиссии №___</w:t>
      </w: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, проводящей голосование вне помещения для голосования</w:t>
      </w: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16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382"/>
        <w:gridCol w:w="3022"/>
        <w:gridCol w:w="3328"/>
      </w:tblGrid>
      <w:tr w:rsidR="007F711F" w:rsidRPr="00532CBC" w:rsidTr="00DC6770">
        <w:trPr>
          <w:trHeight w:val="301"/>
        </w:trPr>
        <w:tc>
          <w:tcPr>
            <w:tcW w:w="3382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022" w:type="dxa"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дата, время</w:t>
      </w: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Настоящим подтверждаем, что на избирательном участке № ______ отсутствует представитель с правом подписи на обратной стороне избирательного бюллетеня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24906"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532CB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(ФИО представите</w:t>
      </w:r>
      <w:r w:rsidR="00D86789">
        <w:rPr>
          <w:rFonts w:ascii="Times New Roman" w:eastAsia="Times New Roman" w:hAnsi="Times New Roman" w:cs="Times New Roman"/>
          <w:i/>
          <w:sz w:val="20"/>
          <w:szCs w:val="20"/>
        </w:rPr>
        <w:t>ля</w:t>
      </w: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 с правом подписи на обратной стороне избирательного бюллетеня)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 xml:space="preserve">в связи с нахождением его в составе группы членов участковой избирательной комиссии 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906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№  ____</w:t>
      </w:r>
      <w:r w:rsidR="006249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проводящей голосование вне помещения для голосования.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С учетом изложенного, все избирательные бюллетени, на которых отсутствует подпись указанного выше представителя зарегистрированного кандидата с правом подписи на обратной стороне избирательного бюллетеня, являются действительными.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Председатель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</w:t>
      </w:r>
      <w:r>
        <w:rPr>
          <w:rFonts w:ascii="Times New Roman" w:eastAsia="Times New Roman" w:hAnsi="Times New Roman" w:cs="Times New Roman"/>
        </w:rPr>
        <w:t xml:space="preserve">и     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b/>
          <w:sz w:val="20"/>
          <w:szCs w:val="20"/>
        </w:rPr>
        <w:t>МП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Заместитель председателя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участковой и</w:t>
      </w:r>
      <w:r>
        <w:rPr>
          <w:rFonts w:ascii="Times New Roman" w:eastAsia="Times New Roman" w:hAnsi="Times New Roman" w:cs="Times New Roman"/>
        </w:rPr>
        <w:t xml:space="preserve">збирательной комиссии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624906">
      <w:pPr>
        <w:spacing w:after="0" w:line="254" w:lineRule="auto"/>
        <w:ind w:firstLine="510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Секретарь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комиссии______________________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311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с правом решающего </w:t>
      </w:r>
      <w:r>
        <w:rPr>
          <w:rFonts w:ascii="Times New Roman" w:eastAsia="Times New Roman" w:hAnsi="Times New Roman" w:cs="Times New Roman"/>
        </w:rPr>
        <w:t xml:space="preserve">голоса    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67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решающего</w:t>
      </w:r>
      <w:r>
        <w:rPr>
          <w:rFonts w:ascii="Times New Roman" w:eastAsia="Times New Roman" w:hAnsi="Times New Roman" w:cs="Times New Roman"/>
        </w:rPr>
        <w:t xml:space="preserve"> голоса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</w:t>
      </w:r>
      <w:r>
        <w:rPr>
          <w:rFonts w:ascii="Times New Roman" w:eastAsia="Times New Roman" w:hAnsi="Times New Roman" w:cs="Times New Roman"/>
        </w:rPr>
        <w:t xml:space="preserve">го голоса…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D0129B">
      <w:pPr>
        <w:spacing w:after="0" w:line="254" w:lineRule="auto"/>
        <w:ind w:left="3686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line="254" w:lineRule="auto"/>
        <w:jc w:val="both"/>
        <w:rPr>
          <w:rFonts w:ascii="Times New Roman" w:eastAsia="Times New Roman" w:hAnsi="Times New Roman" w:cs="Times New Roman"/>
          <w:i/>
        </w:rPr>
      </w:pPr>
    </w:p>
    <w:p w:rsidR="007F711F" w:rsidRDefault="007F711F" w:rsidP="007F711F">
      <w:pPr>
        <w:spacing w:line="254" w:lineRule="auto"/>
        <w:jc w:val="right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line="254" w:lineRule="auto"/>
        <w:jc w:val="right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line="254" w:lineRule="auto"/>
        <w:jc w:val="right"/>
        <w:rPr>
          <w:rFonts w:ascii="Times New Roman" w:eastAsia="Times New Roman" w:hAnsi="Times New Roman" w:cs="Times New Roman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93E91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0F7ECF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5009D"/>
    <w:rsid w:val="00762FBF"/>
    <w:rsid w:val="00784368"/>
    <w:rsid w:val="007858D6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82044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04CC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4E5B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3</cp:revision>
  <cp:lastPrinted>2024-06-04T13:32:00Z</cp:lastPrinted>
  <dcterms:created xsi:type="dcterms:W3CDTF">2024-06-04T15:37:00Z</dcterms:created>
  <dcterms:modified xsi:type="dcterms:W3CDTF">2024-06-04T15:40:00Z</dcterms:modified>
</cp:coreProperties>
</file>